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BA40" w14:textId="6BE5C34C" w:rsidR="000B405D" w:rsidRPr="0051535E" w:rsidRDefault="0051535E">
      <w:pPr>
        <w:rPr>
          <w:sz w:val="28"/>
          <w:szCs w:val="28"/>
        </w:rPr>
      </w:pPr>
      <w:r w:rsidRPr="0051535E">
        <w:rPr>
          <w:sz w:val="28"/>
          <w:szCs w:val="28"/>
        </w:rPr>
        <w:t>Guida per l’utilizzo – Excel Art 21 TIMSII</w:t>
      </w:r>
    </w:p>
    <w:p w14:paraId="6311FD9B" w14:textId="77777777" w:rsidR="0051535E" w:rsidRDefault="0051535E"/>
    <w:p w14:paraId="29A922F7" w14:textId="4B316D28" w:rsidR="0051535E" w:rsidRDefault="0051535E" w:rsidP="0051535E">
      <w:pPr>
        <w:pStyle w:val="ListParagraph"/>
        <w:numPr>
          <w:ilvl w:val="0"/>
          <w:numId w:val="1"/>
        </w:numPr>
        <w:spacing w:after="0"/>
      </w:pPr>
      <w:r>
        <w:t>Appena aperto il file, selezionare il foglio “Dati bolletta” in basso</w:t>
      </w:r>
    </w:p>
    <w:p w14:paraId="155F914D" w14:textId="30211DD6" w:rsidR="0051535E" w:rsidRDefault="0051535E" w:rsidP="0051535E">
      <w:pPr>
        <w:pStyle w:val="ListParagraph"/>
        <w:numPr>
          <w:ilvl w:val="0"/>
          <w:numId w:val="1"/>
        </w:numPr>
        <w:spacing w:after="0"/>
      </w:pPr>
      <w:r>
        <w:t>Inserire le informazioni di Comune, Volumi, Composizione Unità, Periodo di fatturazione e Importo bolletta. Di seguito un esempio:</w:t>
      </w:r>
    </w:p>
    <w:p w14:paraId="01D6D6CD" w14:textId="77777777" w:rsidR="0051535E" w:rsidRDefault="0051535E" w:rsidP="0051535E">
      <w:pPr>
        <w:spacing w:after="0"/>
      </w:pPr>
    </w:p>
    <w:p w14:paraId="2A63535A" w14:textId="4FEC50BA" w:rsidR="0051535E" w:rsidRDefault="0051535E" w:rsidP="0051535E">
      <w:pPr>
        <w:spacing w:after="0"/>
        <w:jc w:val="center"/>
      </w:pPr>
      <w:r w:rsidRPr="0051535E">
        <w:drawing>
          <wp:inline distT="0" distB="0" distL="0" distR="0" wp14:anchorId="37E1CE0E" wp14:editId="19F9A28B">
            <wp:extent cx="4940968" cy="3538857"/>
            <wp:effectExtent l="0" t="0" r="0" b="4445"/>
            <wp:docPr id="7855665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6659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8916" cy="35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3BF6" w14:textId="77777777" w:rsidR="0051535E" w:rsidRPr="0051535E" w:rsidRDefault="0051535E" w:rsidP="0051535E"/>
    <w:p w14:paraId="10523B00" w14:textId="77777777" w:rsidR="0051535E" w:rsidRDefault="0051535E" w:rsidP="0051535E"/>
    <w:p w14:paraId="0AA668EE" w14:textId="50C6AD20" w:rsidR="0051535E" w:rsidRDefault="0051535E" w:rsidP="0051535E">
      <w:pPr>
        <w:pStyle w:val="ListParagraph"/>
        <w:numPr>
          <w:ilvl w:val="0"/>
          <w:numId w:val="1"/>
        </w:numPr>
      </w:pPr>
      <w:r>
        <w:t>Selezionare il foglio “</w:t>
      </w:r>
      <w:r w:rsidRPr="0051535E">
        <w:t>Tipologie sottoutenze_consumi</w:t>
      </w:r>
      <w:r>
        <w:t>” e inserire i numeri di unità con i residenti. Di seguito un esempio:</w:t>
      </w:r>
    </w:p>
    <w:p w14:paraId="3AE7CD7A" w14:textId="77777777" w:rsidR="0051535E" w:rsidRDefault="0051535E" w:rsidP="0051535E"/>
    <w:p w14:paraId="28F9E276" w14:textId="2182151B" w:rsidR="0051535E" w:rsidRDefault="0051535E" w:rsidP="0051535E">
      <w:pPr>
        <w:jc w:val="center"/>
      </w:pPr>
      <w:r w:rsidRPr="0051535E">
        <w:drawing>
          <wp:inline distT="0" distB="0" distL="0" distR="0" wp14:anchorId="1670775D" wp14:editId="2E079DAA">
            <wp:extent cx="6120130" cy="1463040"/>
            <wp:effectExtent l="0" t="0" r="0" b="3810"/>
            <wp:docPr id="1119573781" name="Picture 1" descr="A blue and black rectangle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73781" name="Picture 1" descr="A blue and black rectangle with black lin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8CE7" w14:textId="7DB55CD8" w:rsidR="0051535E" w:rsidRDefault="008552EF" w:rsidP="0051535E">
      <w:pPr>
        <w:pStyle w:val="ListParagraph"/>
        <w:numPr>
          <w:ilvl w:val="0"/>
          <w:numId w:val="1"/>
        </w:numPr>
      </w:pPr>
      <w:r>
        <w:t>I fogli “</w:t>
      </w:r>
      <w:r w:rsidRPr="008552EF">
        <w:t>RIPARTIZ SOTTO-UTENZA_dettagli</w:t>
      </w:r>
      <w:r>
        <w:t>” e “</w:t>
      </w:r>
      <w:r w:rsidRPr="008552EF">
        <w:t>RIPARTIZ SOTTO-UTENZA_riepilogo</w:t>
      </w:r>
      <w:r>
        <w:t>” rappresenteranno la ripartizione dei consumi in base alle sotto-utenze</w:t>
      </w:r>
    </w:p>
    <w:p w14:paraId="71F864E3" w14:textId="044496A5" w:rsidR="008552EF" w:rsidRPr="0051535E" w:rsidRDefault="008552EF" w:rsidP="0051535E">
      <w:pPr>
        <w:pStyle w:val="ListParagraph"/>
        <w:numPr>
          <w:ilvl w:val="0"/>
          <w:numId w:val="1"/>
        </w:numPr>
      </w:pPr>
      <w:r>
        <w:t>Il foglio “Articolazione Tariffaria” descrive le tariffe utilizzate nella bolletta</w:t>
      </w:r>
    </w:p>
    <w:sectPr w:rsidR="008552EF" w:rsidRPr="00515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7AFC"/>
    <w:multiLevelType w:val="hybridMultilevel"/>
    <w:tmpl w:val="955099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45078"/>
    <w:multiLevelType w:val="hybridMultilevel"/>
    <w:tmpl w:val="B52839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2217">
    <w:abstractNumId w:val="0"/>
  </w:num>
  <w:num w:numId="2" w16cid:durableId="39952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5E"/>
    <w:rsid w:val="000B405D"/>
    <w:rsid w:val="0051535E"/>
    <w:rsid w:val="008552EF"/>
    <w:rsid w:val="00F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1EDC"/>
  <w15:chartTrackingRefBased/>
  <w15:docId w15:val="{7AD4D12E-8194-4B97-A62F-3EAB040F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 Valentino</dc:creator>
  <cp:keywords/>
  <dc:description/>
  <cp:lastModifiedBy>Costantino Valentino</cp:lastModifiedBy>
  <cp:revision>1</cp:revision>
  <dcterms:created xsi:type="dcterms:W3CDTF">2024-07-11T14:28:00Z</dcterms:created>
  <dcterms:modified xsi:type="dcterms:W3CDTF">2024-07-11T14:40:00Z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4e68b6-2567-46d2-bcf9-c31e5a51a8b5_Enabled">
    <vt:lpwstr>true</vt:lpwstr>
  </property>
  <property fmtid="{D5CDD505-2E9C-101B-9397-08002B2CF9AE}" pid="3" name="MSIP_Label_024e68b6-2567-46d2-bcf9-c31e5a51a8b5_SetDate">
    <vt:lpwstr>2024-07-11T14:40:29Z</vt:lpwstr>
  </property>
  <property fmtid="{D5CDD505-2E9C-101B-9397-08002B2CF9AE}" pid="4" name="MSIP_Label_024e68b6-2567-46d2-bcf9-c31e5a51a8b5_Method">
    <vt:lpwstr>Standard</vt:lpwstr>
  </property>
  <property fmtid="{D5CDD505-2E9C-101B-9397-08002B2CF9AE}" pid="5" name="MSIP_Label_024e68b6-2567-46d2-bcf9-c31e5a51a8b5_Name">
    <vt:lpwstr>Internal use</vt:lpwstr>
  </property>
  <property fmtid="{D5CDD505-2E9C-101B-9397-08002B2CF9AE}" pid="6" name="MSIP_Label_024e68b6-2567-46d2-bcf9-c31e5a51a8b5_SiteId">
    <vt:lpwstr>268996b6-3efa-4a68-96a7-1e6166de157a</vt:lpwstr>
  </property>
  <property fmtid="{D5CDD505-2E9C-101B-9397-08002B2CF9AE}" pid="7" name="MSIP_Label_024e68b6-2567-46d2-bcf9-c31e5a51a8b5_ActionId">
    <vt:lpwstr>6e73618a-3ec8-410f-a056-290a7003fff6</vt:lpwstr>
  </property>
  <property fmtid="{D5CDD505-2E9C-101B-9397-08002B2CF9AE}" pid="8" name="MSIP_Label_024e68b6-2567-46d2-bcf9-c31e5a51a8b5_ContentBits">
    <vt:lpwstr>0</vt:lpwstr>
  </property>
</Properties>
</file>